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C4" w:rsidRDefault="00450DB0" w:rsidP="00367504">
      <w:pPr>
        <w:tabs>
          <w:tab w:val="left" w:pos="5103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1697355</wp:posOffset>
            </wp:positionH>
            <wp:positionV relativeFrom="paragraph">
              <wp:posOffset>-266065</wp:posOffset>
            </wp:positionV>
            <wp:extent cx="2699357" cy="684000"/>
            <wp:effectExtent l="0" t="0" r="635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onera-ident-b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57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8C4" w:rsidRDefault="004D18C4" w:rsidP="00367504">
      <w:pPr>
        <w:tabs>
          <w:tab w:val="left" w:pos="5103"/>
        </w:tabs>
      </w:pPr>
    </w:p>
    <w:p w:rsidR="00367504" w:rsidRDefault="00367504" w:rsidP="00367504">
      <w:pPr>
        <w:tabs>
          <w:tab w:val="left" w:pos="5103"/>
        </w:tabs>
      </w:pPr>
    </w:p>
    <w:p w:rsidR="004D18C4" w:rsidRPr="00853095" w:rsidRDefault="007A31A6" w:rsidP="000B2E58">
      <w:pPr>
        <w:jc w:val="right"/>
        <w:rPr>
          <w:rFonts w:ascii="Trebuchet MS" w:hAnsi="Trebuchet MS" w:cs="Arial"/>
          <w:b/>
          <w:sz w:val="24"/>
          <w:szCs w:val="24"/>
        </w:rPr>
      </w:pPr>
      <w:hyperlink r:id="rId8" w:history="1">
        <w:r w:rsidR="00810402" w:rsidRPr="00853095">
          <w:rPr>
            <w:rStyle w:val="Lienhypertexte"/>
            <w:rFonts w:ascii="Trebuchet MS" w:hAnsi="Trebuchet MS" w:cs="Arial"/>
            <w:b/>
            <w:color w:val="auto"/>
            <w:sz w:val="24"/>
            <w:szCs w:val="24"/>
            <w:u w:val="none"/>
          </w:rPr>
          <w:t>www.onera.fr</w:t>
        </w:r>
      </w:hyperlink>
    </w:p>
    <w:tbl>
      <w:tblPr>
        <w:tblW w:w="10350" w:type="dxa"/>
        <w:tblInd w:w="-164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268"/>
        <w:gridCol w:w="710"/>
        <w:gridCol w:w="1763"/>
        <w:gridCol w:w="362"/>
        <w:gridCol w:w="1399"/>
        <w:gridCol w:w="3848"/>
      </w:tblGrid>
      <w:tr w:rsidR="00AE2D41">
        <w:trPr>
          <w:trHeight w:val="448"/>
        </w:trPr>
        <w:tc>
          <w:tcPr>
            <w:tcW w:w="10350" w:type="dxa"/>
            <w:gridSpan w:val="6"/>
            <w:shd w:val="pct10" w:color="auto" w:fill="auto"/>
          </w:tcPr>
          <w:p w:rsidR="00AE2D41" w:rsidRPr="00920DE1" w:rsidRDefault="00AE2D41">
            <w:pPr>
              <w:tabs>
                <w:tab w:val="left" w:pos="-720"/>
              </w:tabs>
              <w:suppressAutoHyphens/>
              <w:spacing w:before="240" w:after="240"/>
              <w:jc w:val="center"/>
              <w:rPr>
                <w:rFonts w:ascii="Trebuchet MS" w:hAnsi="Trebuchet MS"/>
                <w:b/>
                <w:sz w:val="28"/>
              </w:rPr>
            </w:pPr>
            <w:r w:rsidRPr="00920DE1">
              <w:rPr>
                <w:rFonts w:ascii="Trebuchet MS" w:hAnsi="Trebuchet MS"/>
                <w:b/>
                <w:sz w:val="28"/>
              </w:rPr>
              <w:t>PROPOSITION DE STAGE EN COURS D’ETUDES</w:t>
            </w:r>
          </w:p>
        </w:tc>
      </w:tr>
      <w:tr w:rsidR="00AE2D41" w:rsidRPr="00BE228B"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AE2D41" w:rsidRPr="00090817" w:rsidRDefault="00356FCE" w:rsidP="007E3BB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BE228B">
              <w:rPr>
                <w:rFonts w:ascii="Arial" w:hAnsi="Arial" w:cs="Arial"/>
                <w:sz w:val="22"/>
                <w:szCs w:val="22"/>
              </w:rPr>
              <w:t>Référence :</w:t>
            </w:r>
            <w:r w:rsidRPr="00E30C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70198984"/>
                <w:placeholder>
                  <w:docPart w:val="D7608CEA72D044CAA508F180FEBCF517"/>
                </w:placeholder>
                <w:text/>
              </w:sdtPr>
              <w:sdtEndPr/>
              <w:sdtContent>
                <w:r w:rsidR="00241A0E">
                  <w:rPr>
                    <w:rFonts w:ascii="Arial" w:hAnsi="Arial" w:cs="Arial"/>
                    <w:b/>
                    <w:sz w:val="22"/>
                    <w:szCs w:val="22"/>
                  </w:rPr>
                  <w:t>DAAA-2025-48</w:t>
                </w:r>
              </w:sdtContent>
            </w:sdt>
            <w:r w:rsidR="00090817">
              <w:rPr>
                <w:rFonts w:ascii="Arial" w:hAnsi="Arial" w:cs="Arial"/>
                <w:sz w:val="22"/>
                <w:szCs w:val="22"/>
              </w:rPr>
              <w:br/>
            </w:r>
            <w:r w:rsidRPr="00BA2ED8">
              <w:rPr>
                <w:rFonts w:ascii="Arial" w:hAnsi="Arial" w:cs="Arial"/>
                <w:i/>
              </w:rPr>
              <w:t>(à rappeler dans toute correspondance)</w:t>
            </w:r>
          </w:p>
        </w:tc>
        <w:tc>
          <w:tcPr>
            <w:tcW w:w="1399" w:type="dxa"/>
            <w:tcBorders>
              <w:top w:val="single" w:sz="12" w:space="0" w:color="auto"/>
              <w:left w:val="nil"/>
            </w:tcBorders>
            <w:vAlign w:val="center"/>
          </w:tcPr>
          <w:p w:rsidR="00AE2D41" w:rsidRPr="00BE228B" w:rsidRDefault="00AE2D41" w:rsidP="00B30ABA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228B">
              <w:rPr>
                <w:rFonts w:ascii="Arial" w:hAnsi="Arial" w:cs="Arial"/>
                <w:sz w:val="22"/>
                <w:szCs w:val="22"/>
              </w:rPr>
              <w:t>Lieu :</w:t>
            </w:r>
          </w:p>
        </w:tc>
        <w:tc>
          <w:tcPr>
            <w:tcW w:w="3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D41" w:rsidRPr="00BE228B" w:rsidRDefault="00391394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Châtillon</w:t>
            </w:r>
          </w:p>
        </w:tc>
      </w:tr>
      <w:tr w:rsidR="00AE2D41" w:rsidRPr="00BE228B">
        <w:trPr>
          <w:trHeight w:val="300"/>
        </w:trPr>
        <w:tc>
          <w:tcPr>
            <w:tcW w:w="5103" w:type="dxa"/>
            <w:gridSpan w:val="4"/>
            <w:tcBorders>
              <w:left w:val="single" w:sz="12" w:space="0" w:color="auto"/>
            </w:tcBorders>
          </w:tcPr>
          <w:p w:rsidR="001441FB" w:rsidRPr="00BE228B" w:rsidRDefault="00356FCE" w:rsidP="00CF426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BE228B">
              <w:rPr>
                <w:rFonts w:ascii="Arial" w:hAnsi="Arial" w:cs="Arial"/>
                <w:sz w:val="22"/>
                <w:szCs w:val="22"/>
              </w:rPr>
              <w:t>Département/</w:t>
            </w:r>
            <w:proofErr w:type="spellStart"/>
            <w:r w:rsidRPr="00BE228B">
              <w:rPr>
                <w:rFonts w:ascii="Arial" w:hAnsi="Arial" w:cs="Arial"/>
                <w:sz w:val="22"/>
                <w:szCs w:val="22"/>
              </w:rPr>
              <w:t>Dir</w:t>
            </w:r>
            <w:proofErr w:type="spellEnd"/>
            <w:r w:rsidRPr="00BE228B">
              <w:rPr>
                <w:rFonts w:ascii="Arial" w:hAnsi="Arial" w:cs="Arial"/>
                <w:sz w:val="22"/>
                <w:szCs w:val="22"/>
              </w:rPr>
              <w:t>./</w:t>
            </w:r>
            <w:proofErr w:type="spellStart"/>
            <w:r w:rsidRPr="00BE228B">
              <w:rPr>
                <w:rFonts w:ascii="Arial" w:hAnsi="Arial" w:cs="Arial"/>
                <w:sz w:val="22"/>
                <w:szCs w:val="22"/>
              </w:rPr>
              <w:t>Serv</w:t>
            </w:r>
            <w:proofErr w:type="spellEnd"/>
            <w:r w:rsidRPr="00BE228B">
              <w:rPr>
                <w:rFonts w:ascii="Arial" w:hAnsi="Arial" w:cs="Arial"/>
                <w:sz w:val="22"/>
                <w:szCs w:val="22"/>
              </w:rPr>
              <w:t>. :</w:t>
            </w:r>
            <w:r w:rsidR="00372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394">
              <w:rPr>
                <w:rFonts w:ascii="Arial" w:hAnsi="Arial" w:cs="Arial"/>
                <w:sz w:val="22"/>
                <w:szCs w:val="22"/>
              </w:rPr>
              <w:t>DAAA/ADSE</w:t>
            </w:r>
          </w:p>
        </w:tc>
        <w:tc>
          <w:tcPr>
            <w:tcW w:w="1399" w:type="dxa"/>
            <w:vAlign w:val="center"/>
          </w:tcPr>
          <w:p w:rsidR="00AE2D41" w:rsidRPr="00BE228B" w:rsidRDefault="00AE2D41" w:rsidP="00B30ABA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228B">
              <w:rPr>
                <w:rFonts w:ascii="Arial" w:hAnsi="Arial" w:cs="Arial"/>
                <w:sz w:val="22"/>
                <w:szCs w:val="22"/>
              </w:rPr>
              <w:t>Tél. :</w:t>
            </w:r>
          </w:p>
        </w:tc>
        <w:tc>
          <w:tcPr>
            <w:tcW w:w="3848" w:type="dxa"/>
            <w:tcBorders>
              <w:right w:val="single" w:sz="12" w:space="0" w:color="auto"/>
            </w:tcBorders>
            <w:vAlign w:val="center"/>
          </w:tcPr>
          <w:p w:rsidR="00AE2D41" w:rsidRPr="00BE228B" w:rsidRDefault="006C59FD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01-46-73-46-68</w:t>
            </w:r>
          </w:p>
        </w:tc>
      </w:tr>
      <w:tr w:rsidR="00356FCE" w:rsidRPr="00BE228B" w:rsidTr="003D2DB6">
        <w:trPr>
          <w:trHeight w:val="217"/>
        </w:trPr>
        <w:tc>
          <w:tcPr>
            <w:tcW w:w="510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FCE" w:rsidRPr="00B16AB6" w:rsidRDefault="00356FCE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B16AB6">
              <w:rPr>
                <w:rFonts w:ascii="Arial" w:hAnsi="Arial" w:cs="Arial"/>
                <w:sz w:val="22"/>
                <w:szCs w:val="22"/>
              </w:rPr>
              <w:t>Responsable</w:t>
            </w:r>
            <w:r w:rsidR="006D782A" w:rsidRPr="00B16AB6">
              <w:rPr>
                <w:rFonts w:ascii="Arial" w:hAnsi="Arial" w:cs="Arial"/>
                <w:sz w:val="22"/>
                <w:szCs w:val="22"/>
              </w:rPr>
              <w:t>(s)</w:t>
            </w:r>
            <w:r w:rsidRPr="00B16AB6">
              <w:rPr>
                <w:rFonts w:ascii="Arial" w:hAnsi="Arial" w:cs="Arial"/>
                <w:sz w:val="22"/>
                <w:szCs w:val="22"/>
              </w:rPr>
              <w:t xml:space="preserve"> du stage : </w:t>
            </w:r>
            <w:r w:rsidR="00B16AB6" w:rsidRPr="00B16AB6">
              <w:rPr>
                <w:rFonts w:ascii="Arial" w:hAnsi="Arial" w:cs="Arial"/>
                <w:sz w:val="22"/>
                <w:szCs w:val="22"/>
              </w:rPr>
              <w:t xml:space="preserve">Yannick </w:t>
            </w:r>
            <w:proofErr w:type="spellStart"/>
            <w:r w:rsidR="00B16AB6" w:rsidRPr="00B16AB6">
              <w:rPr>
                <w:rFonts w:ascii="Arial" w:hAnsi="Arial" w:cs="Arial"/>
                <w:sz w:val="22"/>
                <w:szCs w:val="22"/>
              </w:rPr>
              <w:t>Amosse</w:t>
            </w:r>
            <w:proofErr w:type="spellEnd"/>
            <w:r w:rsidR="00B16AB6" w:rsidRPr="00B16AB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B16AB6">
              <w:rPr>
                <w:rFonts w:ascii="Arial" w:hAnsi="Arial" w:cs="Arial"/>
                <w:sz w:val="22"/>
                <w:szCs w:val="22"/>
              </w:rPr>
              <w:t>Nicolas Guérin</w:t>
            </w:r>
            <w:r w:rsidR="00C92E52">
              <w:rPr>
                <w:rFonts w:ascii="Arial" w:hAnsi="Arial" w:cs="Arial"/>
                <w:sz w:val="22"/>
                <w:szCs w:val="22"/>
              </w:rPr>
              <w:t xml:space="preserve"> / Arnaud Lepage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356FCE" w:rsidRPr="00BE228B" w:rsidRDefault="00356FCE" w:rsidP="00356FCE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228B">
              <w:rPr>
                <w:rFonts w:ascii="Arial" w:hAnsi="Arial" w:cs="Arial"/>
                <w:sz w:val="22"/>
                <w:szCs w:val="22"/>
              </w:rPr>
              <w:t>Email. :</w:t>
            </w:r>
          </w:p>
        </w:tc>
        <w:tc>
          <w:tcPr>
            <w:tcW w:w="3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E52" w:rsidRPr="00BE228B" w:rsidRDefault="007A31A6" w:rsidP="00A04D0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A04D0F" w:rsidRPr="007D086C">
                <w:rPr>
                  <w:rStyle w:val="Lienhypertexte"/>
                  <w:rFonts w:ascii="Arial" w:hAnsi="Arial" w:cs="Arial"/>
                  <w:sz w:val="22"/>
                  <w:szCs w:val="22"/>
                </w:rPr>
                <w:t>arnaud.lepage@onera.fr</w:t>
              </w:r>
            </w:hyperlink>
            <w:r w:rsidR="00A04D0F">
              <w:rPr>
                <w:rStyle w:val="Lienhypertexte"/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0501A2" w:rsidRPr="007D086C">
                <w:rPr>
                  <w:rStyle w:val="Lienhypertexte"/>
                  <w:rFonts w:ascii="Arial" w:hAnsi="Arial" w:cs="Arial"/>
                  <w:sz w:val="22"/>
                  <w:szCs w:val="22"/>
                </w:rPr>
                <w:t>yannick.amosse@onera.fr</w:t>
              </w:r>
            </w:hyperlink>
            <w:r w:rsidR="00A04D0F">
              <w:rPr>
                <w:rStyle w:val="Lienhypertexte"/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C92E52" w:rsidRPr="007D086C">
                <w:rPr>
                  <w:rStyle w:val="Lienhypertexte"/>
                  <w:rFonts w:ascii="Arial" w:hAnsi="Arial" w:cs="Arial"/>
                  <w:sz w:val="22"/>
                  <w:szCs w:val="22"/>
                </w:rPr>
                <w:t>nicolas.guerin@onera.fr</w:t>
              </w:r>
            </w:hyperlink>
          </w:p>
        </w:tc>
      </w:tr>
      <w:tr w:rsidR="00AE2D41" w:rsidRPr="00BE228B">
        <w:tc>
          <w:tcPr>
            <w:tcW w:w="103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D41" w:rsidRPr="00BE228B" w:rsidRDefault="00AE2D41">
            <w:pPr>
              <w:pStyle w:val="Titre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BE228B">
              <w:rPr>
                <w:rFonts w:ascii="Arial" w:hAnsi="Arial" w:cs="Arial"/>
                <w:b/>
                <w:sz w:val="22"/>
                <w:szCs w:val="22"/>
                <w:u w:val="none"/>
              </w:rPr>
              <w:t>DESCRIPTION DU STAGE</w:t>
            </w:r>
          </w:p>
        </w:tc>
      </w:tr>
      <w:tr w:rsidR="00AE2D41" w:rsidRPr="00BE228B">
        <w:trPr>
          <w:trHeight w:val="465"/>
        </w:trPr>
        <w:tc>
          <w:tcPr>
            <w:tcW w:w="2268" w:type="dxa"/>
            <w:tcBorders>
              <w:left w:val="single" w:sz="12" w:space="0" w:color="auto"/>
            </w:tcBorders>
          </w:tcPr>
          <w:p w:rsidR="00AE2D41" w:rsidRPr="00BE228B" w:rsidRDefault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BE64C2">
              <w:rPr>
                <w:rFonts w:ascii="Arial" w:hAnsi="Arial" w:cs="Arial"/>
                <w:sz w:val="22"/>
                <w:szCs w:val="22"/>
              </w:rPr>
              <w:t>Thématique</w:t>
            </w:r>
            <w:r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="00AE2D41" w:rsidRPr="00BE228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AE2D41" w:rsidRPr="00BE228B" w:rsidRDefault="007A31A6" w:rsidP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7A31A6">
              <w:rPr>
                <w:rFonts w:ascii="Arial" w:hAnsi="Arial" w:cs="Arial"/>
                <w:sz w:val="22"/>
                <w:szCs w:val="22"/>
              </w:rPr>
              <w:t>Développement de montages expérimentaux et de techniques de mesure pour l’aérodynamique, l’acoustique et l’aéroélasticité</w:t>
            </w:r>
            <w:r w:rsidR="00F964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D01C0F">
              <w:rPr>
                <w:rFonts w:ascii="Arial" w:hAnsi="Arial" w:cs="Arial"/>
                <w:sz w:val="22"/>
                <w:szCs w:val="22"/>
              </w:rPr>
              <w:t>(Mesures Physiques pour les GVT)</w:t>
            </w:r>
          </w:p>
        </w:tc>
      </w:tr>
      <w:tr w:rsidR="00AE2D41" w:rsidRPr="00BE228B">
        <w:trPr>
          <w:trHeight w:val="525"/>
        </w:trPr>
        <w:tc>
          <w:tcPr>
            <w:tcW w:w="1035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660A" w:rsidRDefault="003A660A" w:rsidP="003A660A">
            <w:pPr>
              <w:spacing w:before="90" w:after="54"/>
              <w:outlineLvl w:val="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de stage :            </w:t>
            </w:r>
            <w:sdt>
              <w:sdtPr>
                <w:rPr>
                  <w:sz w:val="28"/>
                </w:rPr>
                <w:id w:val="-14359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B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Fin d’études bac+5      </w:t>
            </w:r>
            <w:sdt>
              <w:sdtPr>
                <w:rPr>
                  <w:sz w:val="28"/>
                </w:rPr>
                <w:id w:val="8718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B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D2DB6">
              <w:rPr>
                <w:sz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Master 2      </w:t>
            </w:r>
            <w:sdt>
              <w:sdtPr>
                <w:rPr>
                  <w:sz w:val="28"/>
                </w:rPr>
                <w:id w:val="-356591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B6"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Bac+2 à bac+4      </w:t>
            </w:r>
            <w:sdt>
              <w:sdtPr>
                <w:rPr>
                  <w:sz w:val="28"/>
                </w:rPr>
                <w:id w:val="16914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DB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D2DB6">
              <w:rPr>
                <w:sz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Autres</w:t>
            </w:r>
          </w:p>
          <w:p w:rsidR="00810402" w:rsidRPr="00BE228B" w:rsidRDefault="00261A75" w:rsidP="003A660A">
            <w:pPr>
              <w:spacing w:before="240" w:after="120"/>
              <w:outlineLvl w:val="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BE228B">
              <w:rPr>
                <w:rFonts w:ascii="Arial" w:hAnsi="Arial" w:cs="Arial"/>
                <w:b/>
                <w:spacing w:val="-3"/>
                <w:sz w:val="22"/>
                <w:szCs w:val="22"/>
              </w:rPr>
              <w:t>Intitulé</w:t>
            </w:r>
            <w:r w:rsidR="00562524" w:rsidRPr="00BE228B">
              <w:rPr>
                <w:rFonts w:ascii="Arial" w:hAnsi="Arial" w:cs="Arial"/>
                <w:b/>
                <w:spacing w:val="-3"/>
                <w:sz w:val="22"/>
                <w:szCs w:val="22"/>
              </w:rPr>
              <w:t> :</w:t>
            </w:r>
            <w:r w:rsidR="00E55370" w:rsidRPr="00BE228B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B16AB6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Evaluation de capteurs inertiels pour </w:t>
            </w:r>
            <w:r w:rsidR="00D01C0F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les </w:t>
            </w:r>
            <w:r w:rsidR="00B16AB6">
              <w:rPr>
                <w:rFonts w:ascii="Arial" w:hAnsi="Arial" w:cs="Arial"/>
                <w:b/>
                <w:spacing w:val="-3"/>
                <w:sz w:val="22"/>
                <w:szCs w:val="22"/>
              </w:rPr>
              <w:t>essais de vibration au sol</w:t>
            </w:r>
          </w:p>
        </w:tc>
      </w:tr>
      <w:tr w:rsidR="002B6421" w:rsidRPr="00BE228B" w:rsidTr="007E3CAE">
        <w:trPr>
          <w:trHeight w:val="4820"/>
        </w:trPr>
        <w:tc>
          <w:tcPr>
            <w:tcW w:w="103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72858" w:rsidRDefault="0023597E" w:rsidP="00BE64C2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Sujet</w:t>
            </w:r>
            <w:r w:rsidR="002B6421" w:rsidRPr="00BE228B">
              <w:rPr>
                <w:rFonts w:ascii="Arial" w:hAnsi="Arial" w:cs="Arial"/>
                <w:spacing w:val="-3"/>
                <w:sz w:val="22"/>
                <w:szCs w:val="22"/>
              </w:rPr>
              <w:t> :</w:t>
            </w:r>
            <w:r w:rsidR="00E55370" w:rsidRPr="00BE228B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:rsidR="00B16AB6" w:rsidRDefault="00B16AB6" w:rsidP="00872858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Dans le domaine aéronautique</w:t>
            </w:r>
            <w:r w:rsidR="007207E2">
              <w:rPr>
                <w:rFonts w:ascii="Arial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les essais de vibration au sol </w:t>
            </w:r>
            <w:r w:rsidR="003A42EE">
              <w:rPr>
                <w:rFonts w:ascii="Arial" w:hAnsi="Arial" w:cs="Arial"/>
                <w:spacing w:val="-3"/>
                <w:sz w:val="22"/>
                <w:szCs w:val="22"/>
              </w:rPr>
              <w:t>(Ground Vibration Test</w:t>
            </w:r>
            <w:r w:rsidR="007207E2">
              <w:rPr>
                <w:rFonts w:ascii="Arial" w:hAnsi="Arial" w:cs="Arial"/>
                <w:spacing w:val="-3"/>
                <w:sz w:val="22"/>
                <w:szCs w:val="22"/>
              </w:rPr>
              <w:t xml:space="preserve"> – Spécialité de l’équipe DAAA/ADSE de l’ONERA</w:t>
            </w:r>
            <w:r w:rsidR="003A42EE">
              <w:rPr>
                <w:rFonts w:ascii="Arial" w:hAnsi="Arial" w:cs="Arial"/>
                <w:spacing w:val="-3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sont une étape importante dans le programme de développement et de certification d’un </w:t>
            </w:r>
            <w:r w:rsidR="007207E2">
              <w:rPr>
                <w:rFonts w:ascii="Arial" w:hAnsi="Arial" w:cs="Arial"/>
                <w:spacing w:val="-3"/>
                <w:sz w:val="22"/>
                <w:szCs w:val="22"/>
              </w:rPr>
              <w:t xml:space="preserve">futur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aéronef. Ces essais permettent de caractériser le comportement </w:t>
            </w:r>
            <w:r w:rsidR="00C92E52">
              <w:rPr>
                <w:rFonts w:ascii="Arial" w:hAnsi="Arial" w:cs="Arial"/>
                <w:spacing w:val="-3"/>
                <w:sz w:val="22"/>
                <w:szCs w:val="22"/>
              </w:rPr>
              <w:t>vibratoire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d’une structure</w:t>
            </w:r>
            <w:r w:rsidR="00C92E52">
              <w:rPr>
                <w:rFonts w:ascii="Arial" w:hAnsi="Arial" w:cs="Arial"/>
                <w:spacing w:val="-3"/>
                <w:sz w:val="22"/>
                <w:szCs w:val="22"/>
              </w:rPr>
              <w:t xml:space="preserve"> au sol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, les données étant ensuite exploitées pour recaler les modèles 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 xml:space="preserve">numériques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de prévisions du comportement aéroélastique de l’avion considéré et estimer le domaine de vol sécurisé.</w:t>
            </w:r>
          </w:p>
          <w:p w:rsidR="00D31A67" w:rsidRDefault="007207E2" w:rsidP="00872858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Classiquement, c</w:t>
            </w:r>
            <w:r w:rsidR="003A42EE">
              <w:rPr>
                <w:rFonts w:ascii="Arial" w:hAnsi="Arial" w:cs="Arial"/>
                <w:spacing w:val="-3"/>
                <w:sz w:val="22"/>
                <w:szCs w:val="22"/>
              </w:rPr>
              <w:t xml:space="preserve">es essais sont 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généralement basés sur des </w:t>
            </w:r>
            <w:r w:rsidR="00725BFE">
              <w:rPr>
                <w:rFonts w:ascii="Arial" w:hAnsi="Arial" w:cs="Arial"/>
                <w:spacing w:val="-3"/>
                <w:sz w:val="22"/>
                <w:szCs w:val="22"/>
              </w:rPr>
              <w:t xml:space="preserve">mesures à l’aide de </w:t>
            </w:r>
            <w:r w:rsidR="003A42EE">
              <w:rPr>
                <w:rFonts w:ascii="Arial" w:hAnsi="Arial" w:cs="Arial"/>
                <w:spacing w:val="-3"/>
                <w:sz w:val="22"/>
                <w:szCs w:val="22"/>
              </w:rPr>
              <w:t>capteurs accélérométriques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 distribués sur la structure à tester. </w:t>
            </w:r>
            <w:r w:rsidR="00872858" w:rsidRPr="00872858">
              <w:rPr>
                <w:rFonts w:ascii="Arial" w:hAnsi="Arial" w:cs="Arial"/>
                <w:spacing w:val="-3"/>
                <w:sz w:val="22"/>
                <w:szCs w:val="22"/>
              </w:rPr>
              <w:t xml:space="preserve">Le sujet </w:t>
            </w:r>
            <w:r w:rsidR="000501A2">
              <w:rPr>
                <w:rFonts w:ascii="Arial" w:hAnsi="Arial" w:cs="Arial"/>
                <w:spacing w:val="-3"/>
                <w:sz w:val="22"/>
                <w:szCs w:val="22"/>
              </w:rPr>
              <w:t xml:space="preserve">de stage </w:t>
            </w:r>
            <w:r w:rsidR="00872858" w:rsidRPr="00872858">
              <w:rPr>
                <w:rFonts w:ascii="Arial" w:hAnsi="Arial" w:cs="Arial"/>
                <w:spacing w:val="-3"/>
                <w:sz w:val="22"/>
                <w:szCs w:val="22"/>
              </w:rPr>
              <w:t xml:space="preserve">proposé 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>vise à évaluer une nouvelle technologie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de </w:t>
            </w:r>
            <w:r w:rsidR="00B30AE9">
              <w:rPr>
                <w:rFonts w:ascii="Arial" w:hAnsi="Arial" w:cs="Arial"/>
                <w:spacing w:val="-3"/>
                <w:sz w:val="22"/>
                <w:szCs w:val="22"/>
              </w:rPr>
              <w:t xml:space="preserve">capteurs de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mesure pour les GVT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>, des capteurs inertiels IMU (</w:t>
            </w:r>
            <w:proofErr w:type="spellStart"/>
            <w:r w:rsidR="00D31A67" w:rsidRPr="00D31A67">
              <w:rPr>
                <w:rFonts w:ascii="Arial" w:hAnsi="Arial" w:cs="Arial"/>
                <w:spacing w:val="-3"/>
                <w:sz w:val="22"/>
                <w:szCs w:val="22"/>
              </w:rPr>
              <w:t>Inertial</w:t>
            </w:r>
            <w:proofErr w:type="spellEnd"/>
            <w:r w:rsidR="00D31A67" w:rsidRP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D31A67" w:rsidRPr="00D31A67">
              <w:rPr>
                <w:rFonts w:ascii="Arial" w:hAnsi="Arial" w:cs="Arial"/>
                <w:spacing w:val="-3"/>
                <w:sz w:val="22"/>
                <w:szCs w:val="22"/>
              </w:rPr>
              <w:t>Measurement</w:t>
            </w:r>
            <w:proofErr w:type="spellEnd"/>
            <w:r w:rsidR="00D31A67" w:rsidRP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 Unit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) qui permettent de disposer des </w:t>
            </w:r>
            <w:r w:rsidR="000501A2">
              <w:rPr>
                <w:rFonts w:ascii="Arial" w:hAnsi="Arial" w:cs="Arial"/>
                <w:spacing w:val="-3"/>
                <w:sz w:val="22"/>
                <w:szCs w:val="22"/>
              </w:rPr>
              <w:t xml:space="preserve">3 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accélérations et </w:t>
            </w:r>
            <w:r w:rsidR="000501A2">
              <w:rPr>
                <w:rFonts w:ascii="Arial" w:hAnsi="Arial" w:cs="Arial"/>
                <w:spacing w:val="-3"/>
                <w:sz w:val="22"/>
                <w:szCs w:val="22"/>
              </w:rPr>
              <w:t xml:space="preserve">3 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vitesses angulaires 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>à chaque</w:t>
            </w:r>
            <w:r w:rsidR="00D31A67">
              <w:rPr>
                <w:rFonts w:ascii="Arial" w:hAnsi="Arial" w:cs="Arial"/>
                <w:spacing w:val="-3"/>
                <w:sz w:val="22"/>
                <w:szCs w:val="22"/>
              </w:rPr>
              <w:t xml:space="preserve"> point de mesure. 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>Ce nouveau type de capteurs offre de nouvelle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 xml:space="preserve"> perspective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 xml:space="preserve">s </w:t>
            </w:r>
            <w:r w:rsidR="000501A2">
              <w:rPr>
                <w:rFonts w:ascii="Arial" w:hAnsi="Arial" w:cs="Arial"/>
                <w:spacing w:val="-3"/>
                <w:sz w:val="22"/>
                <w:szCs w:val="22"/>
              </w:rPr>
              <w:t xml:space="preserve">(quantité d’informations, mesures très basse fréquence …) 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 xml:space="preserve">mais impose de revoir </w:t>
            </w:r>
            <w:r w:rsidR="00B30AE9">
              <w:rPr>
                <w:rFonts w:ascii="Arial" w:hAnsi="Arial" w:cs="Arial"/>
                <w:spacing w:val="-3"/>
                <w:sz w:val="22"/>
                <w:szCs w:val="22"/>
              </w:rPr>
              <w:t xml:space="preserve">l’ensemble de la chaine </w:t>
            </w:r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 xml:space="preserve">de traitement et </w:t>
            </w:r>
            <w:r w:rsidR="00B30AE9">
              <w:rPr>
                <w:rFonts w:ascii="Arial" w:hAnsi="Arial" w:cs="Arial"/>
                <w:spacing w:val="-3"/>
                <w:sz w:val="22"/>
                <w:szCs w:val="22"/>
              </w:rPr>
              <w:t>d’acquisition des données</w:t>
            </w:r>
            <w:r w:rsidR="00277B1F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:rsidR="00687DDA" w:rsidRDefault="00A11343" w:rsidP="00C74359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La première partie du stage portera sur la prise en main des 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>capteurs IMU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et </w:t>
            </w:r>
            <w:r w:rsidR="00C92E52">
              <w:rPr>
                <w:rFonts w:ascii="Arial" w:hAnsi="Arial" w:cs="Arial"/>
                <w:spacing w:val="-3"/>
                <w:sz w:val="22"/>
                <w:szCs w:val="22"/>
              </w:rPr>
              <w:t xml:space="preserve">leur 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>gestion associée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687DDA">
              <w:rPr>
                <w:rFonts w:ascii="Arial" w:hAnsi="Arial" w:cs="Arial"/>
                <w:spacing w:val="-3"/>
                <w:sz w:val="22"/>
                <w:szCs w:val="22"/>
              </w:rPr>
              <w:t xml:space="preserve">(fonctionnement,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câblage</w:t>
            </w:r>
            <w:r w:rsidR="00687DDA">
              <w:rPr>
                <w:rFonts w:ascii="Arial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alimentation, acquisition des données…)</w:t>
            </w:r>
            <w:r w:rsidR="007B1554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>via</w:t>
            </w:r>
            <w:proofErr w:type="gramEnd"/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 xml:space="preserve"> un nouveau moyen d’acquisition de données numériques.</w:t>
            </w:r>
            <w:r w:rsidR="003B6414">
              <w:rPr>
                <w:rFonts w:ascii="Arial" w:hAnsi="Arial" w:cs="Arial"/>
                <w:spacing w:val="-3"/>
                <w:sz w:val="22"/>
                <w:szCs w:val="22"/>
              </w:rPr>
              <w:t xml:space="preserve"> Les sujets de l’horodatage et de la synchronisation des données avec d’autres types de capteurs seront aussi abordés.</w:t>
            </w:r>
          </w:p>
          <w:p w:rsidR="00A3313D" w:rsidRDefault="00FA0D61" w:rsidP="00A11343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 xml:space="preserve">es essais de vibrations seront </w:t>
            </w:r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 xml:space="preserve">ensuite réalisés en laboratoire 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 xml:space="preserve">afin d’estimer les performances et limitations </w:t>
            </w:r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 xml:space="preserve">des IMU (bande passante, bruit, sensibilité …) </w:t>
            </w:r>
            <w:r w:rsidR="00B30AE9">
              <w:rPr>
                <w:rFonts w:ascii="Arial" w:hAnsi="Arial" w:cs="Arial"/>
                <w:spacing w:val="-3"/>
                <w:sz w:val="22"/>
                <w:szCs w:val="22"/>
              </w:rPr>
              <w:t>et d’effectuer des comparaison</w:t>
            </w:r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="00B30AE9">
              <w:rPr>
                <w:rFonts w:ascii="Arial" w:hAnsi="Arial" w:cs="Arial"/>
                <w:spacing w:val="-3"/>
                <w:sz w:val="22"/>
                <w:szCs w:val="22"/>
              </w:rPr>
              <w:t xml:space="preserve"> avec des capteurs accélérométriques</w:t>
            </w:r>
            <w:r w:rsidR="00C74359">
              <w:rPr>
                <w:rFonts w:ascii="Arial" w:hAnsi="Arial" w:cs="Arial"/>
                <w:spacing w:val="-3"/>
                <w:sz w:val="22"/>
                <w:szCs w:val="22"/>
              </w:rPr>
              <w:t xml:space="preserve">. </w:t>
            </w:r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 xml:space="preserve">Les essais porteront sur une maquette générique (maquette d’avion GARTEUR, montage </w:t>
            </w:r>
            <w:proofErr w:type="spellStart"/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>Folding</w:t>
            </w:r>
            <w:proofErr w:type="spellEnd"/>
            <w:r w:rsidR="00A11343">
              <w:rPr>
                <w:rFonts w:ascii="Arial" w:hAnsi="Arial" w:cs="Arial"/>
                <w:spacing w:val="-3"/>
                <w:sz w:val="22"/>
                <w:szCs w:val="22"/>
              </w:rPr>
              <w:t xml:space="preserve"> Wing Tip)</w:t>
            </w:r>
            <w:r w:rsidR="002A6014">
              <w:rPr>
                <w:rFonts w:ascii="Arial" w:hAnsi="Arial" w:cs="Arial"/>
                <w:spacing w:val="-3"/>
                <w:sz w:val="22"/>
                <w:szCs w:val="22"/>
              </w:rPr>
              <w:t xml:space="preserve"> qui selon le besoin pourra être modifiée (activités de design et de montage).</w:t>
            </w:r>
          </w:p>
          <w:p w:rsidR="00A3313D" w:rsidRDefault="00A3313D" w:rsidP="00A11343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  <w:bookmarkStart w:id="0" w:name="_GoBack"/>
            <w:bookmarkEnd w:id="0"/>
          </w:p>
          <w:p w:rsidR="00A3313D" w:rsidRDefault="00A3313D" w:rsidP="00A3313D">
            <w:pPr>
              <w:pStyle w:val="Corpsdetexte"/>
              <w:jc w:val="left"/>
              <w:rPr>
                <w:i/>
              </w:rPr>
            </w:pPr>
            <w:r w:rsidRPr="00A23172">
              <w:rPr>
                <w:noProof/>
              </w:rPr>
              <w:drawing>
                <wp:inline distT="0" distB="0" distL="0" distR="0" wp14:anchorId="51FDD516" wp14:editId="11E49AD8">
                  <wp:extent cx="3614400" cy="1584000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220719-WA0000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19" b="23060"/>
                          <a:stretch/>
                        </pic:blipFill>
                        <pic:spPr bwMode="auto">
                          <a:xfrm>
                            <a:off x="0" y="0"/>
                            <a:ext cx="3614400" cy="158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A14FF87" wp14:editId="629B9437">
                  <wp:extent cx="2674800" cy="1584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6"/>
                          <a:stretch/>
                        </pic:blipFill>
                        <pic:spPr bwMode="auto">
                          <a:xfrm>
                            <a:off x="0" y="0"/>
                            <a:ext cx="26748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313D" w:rsidRDefault="00061847" w:rsidP="00A3313D">
            <w:pPr>
              <w:pStyle w:val="Corpsdetexte"/>
              <w:jc w:val="left"/>
            </w:pPr>
            <w:r>
              <w:rPr>
                <w:i/>
              </w:rPr>
              <w:t xml:space="preserve">       </w:t>
            </w:r>
            <w:r w:rsidR="00A3313D" w:rsidRPr="00A23172">
              <w:rPr>
                <w:i/>
              </w:rPr>
              <w:t xml:space="preserve">Essais de vibrations au sol du planeur </w:t>
            </w:r>
            <w:proofErr w:type="spellStart"/>
            <w:r w:rsidR="00A3313D" w:rsidRPr="00A23172">
              <w:rPr>
                <w:i/>
              </w:rPr>
              <w:t>SolarStratos</w:t>
            </w:r>
            <w:proofErr w:type="spellEnd"/>
            <w:r w:rsidR="00A3313D">
              <w:rPr>
                <w:i/>
              </w:rPr>
              <w:t xml:space="preserve">                  Maquette </w:t>
            </w:r>
            <w:proofErr w:type="spellStart"/>
            <w:r w:rsidR="00A3313D">
              <w:rPr>
                <w:i/>
              </w:rPr>
              <w:t>Garteur</w:t>
            </w:r>
            <w:proofErr w:type="spellEnd"/>
            <w:r w:rsidR="00A3313D">
              <w:rPr>
                <w:i/>
              </w:rPr>
              <w:t xml:space="preserve"> en laboratoire</w:t>
            </w:r>
          </w:p>
          <w:p w:rsidR="00D71D4F" w:rsidRPr="00203C57" w:rsidRDefault="00D71D4F" w:rsidP="00BE64C2">
            <w:pPr>
              <w:spacing w:before="120"/>
              <w:jc w:val="both"/>
              <w:outlineLvl w:val="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1C5576" w:rsidRPr="00BE228B" w:rsidTr="007E3CAE">
        <w:trPr>
          <w:trHeight w:val="64"/>
        </w:trPr>
        <w:tc>
          <w:tcPr>
            <w:tcW w:w="10350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C5576" w:rsidRPr="007E3CAE" w:rsidRDefault="00CF426D" w:rsidP="00002B2E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3CAE">
              <w:rPr>
                <w:rFonts w:ascii="Arial" w:hAnsi="Arial" w:cs="Arial"/>
                <w:spacing w:val="-3"/>
                <w:sz w:val="22"/>
                <w:szCs w:val="22"/>
              </w:rPr>
              <w:t>Est-il possible d'envisager un travail en binôme ?</w:t>
            </w:r>
            <w:r w:rsidR="001C5576" w:rsidRPr="007E3CAE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1353226556"/>
                <w:placeholder>
                  <w:docPart w:val="A1498EC607C544689DA3B11F9C4152ED"/>
                </w:placeholder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F9648B">
                  <w:rPr>
                    <w:rFonts w:ascii="Arial" w:hAnsi="Arial" w:cs="Arial"/>
                    <w:spacing w:val="-3"/>
                    <w:sz w:val="22"/>
                    <w:szCs w:val="22"/>
                  </w:rPr>
                  <w:t>Non</w:t>
                </w:r>
              </w:sdtContent>
            </w:sdt>
          </w:p>
        </w:tc>
      </w:tr>
      <w:tr w:rsidR="00AE2D41" w:rsidRPr="006B26E0">
        <w:trPr>
          <w:trHeight w:val="365"/>
        </w:trPr>
        <w:tc>
          <w:tcPr>
            <w:tcW w:w="10350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E2D41" w:rsidRPr="006B26E0" w:rsidRDefault="00AE2D41" w:rsidP="00C23898">
            <w:pPr>
              <w:tabs>
                <w:tab w:val="left" w:pos="-720"/>
              </w:tabs>
              <w:suppressAutoHyphens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01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Méthodes à mettre en </w:t>
            </w:r>
            <w:r w:rsidR="00241A0E" w:rsidRPr="001F001A">
              <w:rPr>
                <w:rFonts w:ascii="Arial" w:hAnsi="Arial" w:cs="Arial"/>
                <w:b/>
                <w:spacing w:val="-3"/>
                <w:sz w:val="22"/>
                <w:szCs w:val="22"/>
              </w:rPr>
              <w:t>œuvre</w:t>
            </w:r>
            <w:r w:rsidRPr="006B26E0">
              <w:rPr>
                <w:rFonts w:ascii="Arial" w:hAnsi="Arial" w:cs="Arial"/>
                <w:spacing w:val="-3"/>
                <w:sz w:val="22"/>
                <w:szCs w:val="22"/>
              </w:rPr>
              <w:t xml:space="preserve"> :</w:t>
            </w:r>
          </w:p>
        </w:tc>
      </w:tr>
      <w:tr w:rsidR="00AE2D41" w:rsidRPr="006B26E0">
        <w:tc>
          <w:tcPr>
            <w:tcW w:w="4741" w:type="dxa"/>
            <w:gridSpan w:val="3"/>
            <w:tcBorders>
              <w:left w:val="single" w:sz="12" w:space="0" w:color="auto"/>
            </w:tcBorders>
          </w:tcPr>
          <w:p w:rsidR="00AE2D41" w:rsidRPr="00E65DF5" w:rsidRDefault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8"/>
                </w:rPr>
                <w:id w:val="-10691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DB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65D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DF5" w:rsidRPr="00E65DF5">
              <w:rPr>
                <w:rFonts w:ascii="Arial" w:hAnsi="Arial" w:cs="Arial"/>
                <w:sz w:val="22"/>
                <w:szCs w:val="22"/>
              </w:rPr>
              <w:t>Recherche théorique</w:t>
            </w:r>
          </w:p>
        </w:tc>
        <w:tc>
          <w:tcPr>
            <w:tcW w:w="5609" w:type="dxa"/>
            <w:gridSpan w:val="3"/>
            <w:tcBorders>
              <w:right w:val="single" w:sz="12" w:space="0" w:color="auto"/>
            </w:tcBorders>
          </w:tcPr>
          <w:p w:rsidR="00AE2D41" w:rsidRPr="00EF5E2D" w:rsidRDefault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8"/>
                </w:rPr>
                <w:id w:val="-14253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6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D2DB6">
              <w:rPr>
                <w:sz w:val="28"/>
              </w:rPr>
              <w:t xml:space="preserve"> </w:t>
            </w:r>
            <w:r w:rsidR="00EF5E2D" w:rsidRPr="00EF5E2D">
              <w:rPr>
                <w:rFonts w:ascii="Arial" w:hAnsi="Arial" w:cs="Arial"/>
                <w:sz w:val="22"/>
                <w:szCs w:val="22"/>
              </w:rPr>
              <w:t>Travail de synthèse</w:t>
            </w:r>
          </w:p>
        </w:tc>
      </w:tr>
      <w:tr w:rsidR="00AE2D41" w:rsidRPr="006B26E0">
        <w:tc>
          <w:tcPr>
            <w:tcW w:w="4741" w:type="dxa"/>
            <w:gridSpan w:val="3"/>
            <w:tcBorders>
              <w:left w:val="single" w:sz="12" w:space="0" w:color="auto"/>
            </w:tcBorders>
          </w:tcPr>
          <w:p w:rsidR="00AE2D41" w:rsidRPr="00E65DF5" w:rsidRDefault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8"/>
                </w:rPr>
                <w:id w:val="11366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B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65D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DF5" w:rsidRPr="00E65DF5">
              <w:rPr>
                <w:rFonts w:ascii="Arial" w:hAnsi="Arial" w:cs="Arial"/>
                <w:sz w:val="22"/>
                <w:szCs w:val="22"/>
              </w:rPr>
              <w:t>Recherche appliquée</w:t>
            </w:r>
          </w:p>
        </w:tc>
        <w:tc>
          <w:tcPr>
            <w:tcW w:w="5609" w:type="dxa"/>
            <w:gridSpan w:val="3"/>
            <w:tcBorders>
              <w:right w:val="single" w:sz="12" w:space="0" w:color="auto"/>
            </w:tcBorders>
          </w:tcPr>
          <w:p w:rsidR="00AE2D41" w:rsidRPr="004C16DE" w:rsidRDefault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8"/>
                </w:rPr>
                <w:id w:val="-1685584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14"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sdtContent>
            </w:sdt>
            <w:r w:rsidR="003D2DB6">
              <w:rPr>
                <w:sz w:val="28"/>
              </w:rPr>
              <w:t xml:space="preserve"> </w:t>
            </w:r>
            <w:r w:rsidR="004C16DE" w:rsidRPr="004C16DE">
              <w:rPr>
                <w:rFonts w:ascii="Arial" w:hAnsi="Arial" w:cs="Arial"/>
                <w:sz w:val="22"/>
                <w:szCs w:val="22"/>
              </w:rPr>
              <w:t>Travail de documentation</w:t>
            </w:r>
          </w:p>
        </w:tc>
      </w:tr>
      <w:tr w:rsidR="00AE2D41" w:rsidRPr="006B26E0">
        <w:tc>
          <w:tcPr>
            <w:tcW w:w="4741" w:type="dxa"/>
            <w:gridSpan w:val="3"/>
            <w:tcBorders>
              <w:left w:val="single" w:sz="12" w:space="0" w:color="auto"/>
            </w:tcBorders>
          </w:tcPr>
          <w:p w:rsidR="00AE2D41" w:rsidRPr="004C16DE" w:rsidRDefault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8"/>
                </w:rPr>
                <w:id w:val="-880240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8"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sdtContent>
            </w:sdt>
            <w:r w:rsidR="003D2DB6">
              <w:rPr>
                <w:sz w:val="28"/>
              </w:rPr>
              <w:t xml:space="preserve"> </w:t>
            </w:r>
            <w:r w:rsidR="004C16DE" w:rsidRPr="004C16DE">
              <w:rPr>
                <w:rFonts w:ascii="Arial" w:hAnsi="Arial" w:cs="Arial"/>
                <w:sz w:val="22"/>
                <w:szCs w:val="22"/>
              </w:rPr>
              <w:t>Recherche expérimentale</w:t>
            </w:r>
          </w:p>
        </w:tc>
        <w:tc>
          <w:tcPr>
            <w:tcW w:w="5609" w:type="dxa"/>
            <w:gridSpan w:val="3"/>
            <w:tcBorders>
              <w:right w:val="single" w:sz="12" w:space="0" w:color="auto"/>
            </w:tcBorders>
          </w:tcPr>
          <w:p w:rsidR="00AE2D41" w:rsidRPr="004C16DE" w:rsidRDefault="007A31A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8"/>
                </w:rPr>
                <w:id w:val="1832484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8B"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sdtContent>
            </w:sdt>
            <w:r w:rsidR="003D2DB6">
              <w:rPr>
                <w:sz w:val="28"/>
              </w:rPr>
              <w:t xml:space="preserve"> </w:t>
            </w:r>
            <w:r w:rsidR="004C16DE" w:rsidRPr="004C16DE">
              <w:rPr>
                <w:rFonts w:ascii="Arial" w:hAnsi="Arial" w:cs="Arial"/>
                <w:sz w:val="22"/>
                <w:szCs w:val="22"/>
              </w:rPr>
              <w:t>Participation à une réalisation</w:t>
            </w:r>
          </w:p>
        </w:tc>
      </w:tr>
      <w:tr w:rsidR="007E3CAE" w:rsidRPr="006B26E0" w:rsidTr="001F1B62">
        <w:tc>
          <w:tcPr>
            <w:tcW w:w="1035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E3CAE" w:rsidRPr="006B26E0" w:rsidRDefault="007E3CA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6B26E0">
              <w:rPr>
                <w:rFonts w:ascii="Arial" w:hAnsi="Arial" w:cs="Arial"/>
                <w:sz w:val="22"/>
                <w:szCs w:val="22"/>
              </w:rPr>
              <w:t>Possibilité de prolongation en thèse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 w:val="22"/>
                  <w:szCs w:val="22"/>
                </w:rPr>
                <w:id w:val="-865050923"/>
                <w:placeholder>
                  <w:docPart w:val="7287DC07300E4E8E9B19661C5307E09F"/>
                </w:placeholder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3B6414">
                  <w:rPr>
                    <w:rFonts w:ascii="Arial" w:hAnsi="Arial" w:cs="Arial"/>
                    <w:spacing w:val="-3"/>
                    <w:sz w:val="22"/>
                    <w:szCs w:val="22"/>
                  </w:rPr>
                  <w:t>Non</w:t>
                </w:r>
              </w:sdtContent>
            </w:sdt>
          </w:p>
        </w:tc>
      </w:tr>
      <w:tr w:rsidR="00AE2D41" w:rsidRPr="006B26E0"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AE2D41" w:rsidRPr="00283E12" w:rsidRDefault="00AE2D4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8E4C16">
              <w:rPr>
                <w:rFonts w:ascii="Arial" w:hAnsi="Arial" w:cs="Arial"/>
                <w:b/>
                <w:sz w:val="22"/>
                <w:szCs w:val="22"/>
              </w:rPr>
              <w:t>Durée du stage</w:t>
            </w:r>
            <w:r w:rsidRPr="00283E12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3524" w:type="dxa"/>
            <w:gridSpan w:val="3"/>
            <w:tcBorders>
              <w:top w:val="single" w:sz="6" w:space="0" w:color="auto"/>
            </w:tcBorders>
          </w:tcPr>
          <w:p w:rsidR="00AE2D41" w:rsidRPr="006B26E0" w:rsidRDefault="00AE2D41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6B26E0">
              <w:rPr>
                <w:rFonts w:ascii="Arial" w:hAnsi="Arial" w:cs="Arial"/>
                <w:sz w:val="22"/>
                <w:szCs w:val="22"/>
              </w:rPr>
              <w:t xml:space="preserve">Minimum : </w:t>
            </w:r>
            <w:r w:rsidR="00D31A67">
              <w:rPr>
                <w:rFonts w:ascii="Arial" w:hAnsi="Arial" w:cs="Arial"/>
                <w:sz w:val="22"/>
                <w:szCs w:val="22"/>
              </w:rPr>
              <w:t>2</w:t>
            </w:r>
            <w:r w:rsidR="00F9648B">
              <w:rPr>
                <w:rFonts w:ascii="Arial" w:hAnsi="Arial" w:cs="Arial"/>
                <w:sz w:val="22"/>
                <w:szCs w:val="22"/>
              </w:rPr>
              <w:t xml:space="preserve"> mois</w:t>
            </w:r>
          </w:p>
        </w:tc>
        <w:tc>
          <w:tcPr>
            <w:tcW w:w="3848" w:type="dxa"/>
            <w:tcBorders>
              <w:top w:val="single" w:sz="6" w:space="0" w:color="auto"/>
              <w:right w:val="single" w:sz="12" w:space="0" w:color="auto"/>
            </w:tcBorders>
          </w:tcPr>
          <w:p w:rsidR="00AE2D41" w:rsidRPr="006B26E0" w:rsidRDefault="00AE2D41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6B26E0">
              <w:rPr>
                <w:rFonts w:ascii="Arial" w:hAnsi="Arial" w:cs="Arial"/>
                <w:sz w:val="22"/>
                <w:szCs w:val="22"/>
              </w:rPr>
              <w:t xml:space="preserve">Maximum : </w:t>
            </w:r>
            <w:r w:rsidR="00D31A67">
              <w:rPr>
                <w:rFonts w:ascii="Arial" w:hAnsi="Arial" w:cs="Arial"/>
                <w:sz w:val="22"/>
                <w:szCs w:val="22"/>
              </w:rPr>
              <w:t>3</w:t>
            </w:r>
            <w:r w:rsidR="00F9648B">
              <w:rPr>
                <w:rFonts w:ascii="Arial" w:hAnsi="Arial" w:cs="Arial"/>
                <w:sz w:val="22"/>
                <w:szCs w:val="22"/>
              </w:rPr>
              <w:t xml:space="preserve"> mois</w:t>
            </w:r>
          </w:p>
        </w:tc>
      </w:tr>
      <w:tr w:rsidR="00AE2D41" w:rsidRPr="006B26E0">
        <w:tc>
          <w:tcPr>
            <w:tcW w:w="103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E2D41" w:rsidRPr="006B26E0" w:rsidRDefault="00AE2D41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6B26E0">
              <w:rPr>
                <w:rFonts w:ascii="Arial" w:hAnsi="Arial" w:cs="Arial"/>
                <w:sz w:val="22"/>
                <w:szCs w:val="22"/>
              </w:rPr>
              <w:t xml:space="preserve">Période souhaitée : </w:t>
            </w:r>
            <w:r w:rsidR="00F8700D">
              <w:rPr>
                <w:rFonts w:ascii="Arial" w:hAnsi="Arial" w:cs="Arial"/>
                <w:sz w:val="22"/>
                <w:szCs w:val="22"/>
              </w:rPr>
              <w:t>Avril - Août</w:t>
            </w:r>
          </w:p>
        </w:tc>
      </w:tr>
      <w:tr w:rsidR="00AE2D41">
        <w:tc>
          <w:tcPr>
            <w:tcW w:w="10350" w:type="dxa"/>
            <w:gridSpan w:val="6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E2D41" w:rsidRPr="00A83FB1" w:rsidRDefault="00AE2D4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4"/>
              </w:rPr>
            </w:pPr>
            <w:r w:rsidRPr="00A83FB1">
              <w:rPr>
                <w:rFonts w:ascii="Arial" w:hAnsi="Arial" w:cs="Arial"/>
                <w:b/>
                <w:sz w:val="24"/>
              </w:rPr>
              <w:t>PROFIL DU STAGIAIRE</w:t>
            </w:r>
          </w:p>
        </w:tc>
      </w:tr>
      <w:tr w:rsidR="00AE2D41" w:rsidRPr="006B26E0">
        <w:trPr>
          <w:trHeight w:val="712"/>
        </w:trPr>
        <w:tc>
          <w:tcPr>
            <w:tcW w:w="474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2D41" w:rsidRPr="006B26E0" w:rsidRDefault="00AE2D4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A6124C">
              <w:rPr>
                <w:rFonts w:ascii="Arial" w:hAnsi="Arial" w:cs="Arial"/>
                <w:sz w:val="22"/>
                <w:szCs w:val="22"/>
              </w:rPr>
              <w:t>Connaissances et niveau requis</w:t>
            </w:r>
            <w:r w:rsidRPr="006B26E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AE2D41" w:rsidRPr="006B26E0" w:rsidRDefault="00D31A67" w:rsidP="00BE64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Mesures Physiques, Instrumentation</w:t>
            </w:r>
          </w:p>
        </w:tc>
        <w:tc>
          <w:tcPr>
            <w:tcW w:w="560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2D41" w:rsidRDefault="00AE2D41" w:rsidP="00D31A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 w:rsidRPr="001F001A">
              <w:rPr>
                <w:rFonts w:ascii="Arial" w:hAnsi="Arial" w:cs="Arial"/>
                <w:sz w:val="22"/>
                <w:szCs w:val="22"/>
              </w:rPr>
              <w:t xml:space="preserve">Ecoles ou établissements souhaités </w:t>
            </w:r>
            <w:r w:rsidRPr="006B26E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31A67" w:rsidRPr="006B26E0" w:rsidRDefault="00D31A67" w:rsidP="00D31A6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IUT, BTS, Licence </w:t>
            </w:r>
          </w:p>
        </w:tc>
      </w:tr>
    </w:tbl>
    <w:p w:rsidR="00AE2D41" w:rsidRPr="007A6227" w:rsidRDefault="007A6227" w:rsidP="007A6227">
      <w:pPr>
        <w:spacing w:before="120"/>
        <w:jc w:val="right"/>
        <w:rPr>
          <w:rFonts w:ascii="Arial" w:hAnsi="Arial" w:cs="Arial"/>
          <w:sz w:val="16"/>
        </w:rPr>
      </w:pPr>
      <w:r w:rsidRPr="007A6227">
        <w:rPr>
          <w:rFonts w:ascii="Arial" w:hAnsi="Arial" w:cs="Arial"/>
          <w:sz w:val="16"/>
        </w:rPr>
        <w:t>GEN-F218</w:t>
      </w:r>
      <w:r w:rsidR="006D782A">
        <w:rPr>
          <w:rFonts w:ascii="Arial" w:hAnsi="Arial" w:cs="Arial"/>
          <w:sz w:val="16"/>
        </w:rPr>
        <w:t>-</w:t>
      </w:r>
      <w:r w:rsidR="00CF426D">
        <w:rPr>
          <w:rFonts w:ascii="Arial" w:hAnsi="Arial" w:cs="Arial"/>
          <w:sz w:val="16"/>
        </w:rPr>
        <w:t>4</w:t>
      </w:r>
    </w:p>
    <w:sectPr w:rsidR="00AE2D41" w:rsidRPr="007A6227" w:rsidSect="0055179B">
      <w:type w:val="continuous"/>
      <w:pgSz w:w="11907" w:h="16840" w:code="9"/>
      <w:pgMar w:top="851" w:right="1134" w:bottom="397" w:left="1134" w:header="227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3B5" w:rsidRDefault="00BB13B5">
      <w:r>
        <w:separator/>
      </w:r>
    </w:p>
  </w:endnote>
  <w:endnote w:type="continuationSeparator" w:id="0">
    <w:p w:rsidR="00BB13B5" w:rsidRDefault="00BB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3B5" w:rsidRDefault="00BB13B5">
      <w:r>
        <w:separator/>
      </w:r>
    </w:p>
  </w:footnote>
  <w:footnote w:type="continuationSeparator" w:id="0">
    <w:p w:rsidR="00BB13B5" w:rsidRDefault="00BB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94"/>
    <w:rsid w:val="00002B2E"/>
    <w:rsid w:val="00003470"/>
    <w:rsid w:val="000125A3"/>
    <w:rsid w:val="00016E09"/>
    <w:rsid w:val="0004315C"/>
    <w:rsid w:val="00050097"/>
    <w:rsid w:val="000501A2"/>
    <w:rsid w:val="00061847"/>
    <w:rsid w:val="00085E75"/>
    <w:rsid w:val="00090817"/>
    <w:rsid w:val="00090CF8"/>
    <w:rsid w:val="000B2E58"/>
    <w:rsid w:val="000C3B28"/>
    <w:rsid w:val="000C69DF"/>
    <w:rsid w:val="000C7FA4"/>
    <w:rsid w:val="000C7FB8"/>
    <w:rsid w:val="000D39B1"/>
    <w:rsid w:val="000F1256"/>
    <w:rsid w:val="000F2B42"/>
    <w:rsid w:val="00107EF0"/>
    <w:rsid w:val="0012711D"/>
    <w:rsid w:val="001375EB"/>
    <w:rsid w:val="001441FB"/>
    <w:rsid w:val="00162F2A"/>
    <w:rsid w:val="001832C8"/>
    <w:rsid w:val="00183F18"/>
    <w:rsid w:val="00192935"/>
    <w:rsid w:val="001A33D1"/>
    <w:rsid w:val="001C1964"/>
    <w:rsid w:val="001C5576"/>
    <w:rsid w:val="001D5DB1"/>
    <w:rsid w:val="001F001A"/>
    <w:rsid w:val="00203C57"/>
    <w:rsid w:val="002118FE"/>
    <w:rsid w:val="00235476"/>
    <w:rsid w:val="0023597E"/>
    <w:rsid w:val="00241A0E"/>
    <w:rsid w:val="00261A75"/>
    <w:rsid w:val="00264B5B"/>
    <w:rsid w:val="00270991"/>
    <w:rsid w:val="002729B6"/>
    <w:rsid w:val="00277B1F"/>
    <w:rsid w:val="00283E12"/>
    <w:rsid w:val="00284E78"/>
    <w:rsid w:val="00292560"/>
    <w:rsid w:val="002A2C1B"/>
    <w:rsid w:val="002A6014"/>
    <w:rsid w:val="002B6421"/>
    <w:rsid w:val="002D6DE4"/>
    <w:rsid w:val="003006BA"/>
    <w:rsid w:val="00303360"/>
    <w:rsid w:val="00315249"/>
    <w:rsid w:val="00330F02"/>
    <w:rsid w:val="00336FE1"/>
    <w:rsid w:val="00341680"/>
    <w:rsid w:val="00341F98"/>
    <w:rsid w:val="00344FFA"/>
    <w:rsid w:val="00356FCE"/>
    <w:rsid w:val="00357DC2"/>
    <w:rsid w:val="00367504"/>
    <w:rsid w:val="0037129C"/>
    <w:rsid w:val="00372A3F"/>
    <w:rsid w:val="00391394"/>
    <w:rsid w:val="00391A92"/>
    <w:rsid w:val="003A42EE"/>
    <w:rsid w:val="003A660A"/>
    <w:rsid w:val="003B0A3F"/>
    <w:rsid w:val="003B6414"/>
    <w:rsid w:val="003B7589"/>
    <w:rsid w:val="003B7867"/>
    <w:rsid w:val="003D2DB6"/>
    <w:rsid w:val="00410CFE"/>
    <w:rsid w:val="00414D47"/>
    <w:rsid w:val="00450DB0"/>
    <w:rsid w:val="00470B8B"/>
    <w:rsid w:val="00475236"/>
    <w:rsid w:val="0047681C"/>
    <w:rsid w:val="00496EAD"/>
    <w:rsid w:val="004C16DE"/>
    <w:rsid w:val="004C70CD"/>
    <w:rsid w:val="004D18C4"/>
    <w:rsid w:val="004E51EE"/>
    <w:rsid w:val="004F28FC"/>
    <w:rsid w:val="00507CA4"/>
    <w:rsid w:val="0055179B"/>
    <w:rsid w:val="00551AEA"/>
    <w:rsid w:val="00562524"/>
    <w:rsid w:val="00574946"/>
    <w:rsid w:val="00577C9E"/>
    <w:rsid w:val="005A645D"/>
    <w:rsid w:val="005B4DFA"/>
    <w:rsid w:val="005C4C9E"/>
    <w:rsid w:val="005F0AE3"/>
    <w:rsid w:val="00642974"/>
    <w:rsid w:val="00687DDA"/>
    <w:rsid w:val="006B23D6"/>
    <w:rsid w:val="006B26E0"/>
    <w:rsid w:val="006C59FD"/>
    <w:rsid w:val="006D6B90"/>
    <w:rsid w:val="006D782A"/>
    <w:rsid w:val="00702F98"/>
    <w:rsid w:val="00710CEB"/>
    <w:rsid w:val="007207E2"/>
    <w:rsid w:val="00725537"/>
    <w:rsid w:val="00725BFE"/>
    <w:rsid w:val="00732D4E"/>
    <w:rsid w:val="00740B65"/>
    <w:rsid w:val="0074156E"/>
    <w:rsid w:val="0079219F"/>
    <w:rsid w:val="007A31A6"/>
    <w:rsid w:val="007A6227"/>
    <w:rsid w:val="007B1554"/>
    <w:rsid w:val="007B7CB1"/>
    <w:rsid w:val="007C3CFF"/>
    <w:rsid w:val="007E1E69"/>
    <w:rsid w:val="007E3BB6"/>
    <w:rsid w:val="007E3CAE"/>
    <w:rsid w:val="008037B7"/>
    <w:rsid w:val="00804217"/>
    <w:rsid w:val="00810402"/>
    <w:rsid w:val="00813DF6"/>
    <w:rsid w:val="008327A0"/>
    <w:rsid w:val="00832882"/>
    <w:rsid w:val="008346BE"/>
    <w:rsid w:val="008371A8"/>
    <w:rsid w:val="00843869"/>
    <w:rsid w:val="00853095"/>
    <w:rsid w:val="0086313C"/>
    <w:rsid w:val="00865428"/>
    <w:rsid w:val="00872858"/>
    <w:rsid w:val="00873CF1"/>
    <w:rsid w:val="00881E40"/>
    <w:rsid w:val="00885E25"/>
    <w:rsid w:val="00891271"/>
    <w:rsid w:val="008D01D3"/>
    <w:rsid w:val="008D0ECC"/>
    <w:rsid w:val="008E4C16"/>
    <w:rsid w:val="008F1D75"/>
    <w:rsid w:val="00907BF3"/>
    <w:rsid w:val="00920DE1"/>
    <w:rsid w:val="0092698F"/>
    <w:rsid w:val="00944BFB"/>
    <w:rsid w:val="00945742"/>
    <w:rsid w:val="00951072"/>
    <w:rsid w:val="0099461F"/>
    <w:rsid w:val="009A4FE8"/>
    <w:rsid w:val="009A5196"/>
    <w:rsid w:val="009A68B3"/>
    <w:rsid w:val="009E0E83"/>
    <w:rsid w:val="009E2590"/>
    <w:rsid w:val="009E53B4"/>
    <w:rsid w:val="00A04D0F"/>
    <w:rsid w:val="00A11343"/>
    <w:rsid w:val="00A23649"/>
    <w:rsid w:val="00A26C1F"/>
    <w:rsid w:val="00A3313D"/>
    <w:rsid w:val="00A44D3A"/>
    <w:rsid w:val="00A453EE"/>
    <w:rsid w:val="00A5531B"/>
    <w:rsid w:val="00A56232"/>
    <w:rsid w:val="00A6124C"/>
    <w:rsid w:val="00A70805"/>
    <w:rsid w:val="00A815EB"/>
    <w:rsid w:val="00A83FB1"/>
    <w:rsid w:val="00AA0628"/>
    <w:rsid w:val="00AC1A1B"/>
    <w:rsid w:val="00AE2D41"/>
    <w:rsid w:val="00AE4F69"/>
    <w:rsid w:val="00B16AB6"/>
    <w:rsid w:val="00B265B6"/>
    <w:rsid w:val="00B30ABA"/>
    <w:rsid w:val="00B30AE9"/>
    <w:rsid w:val="00B43AB4"/>
    <w:rsid w:val="00B83F87"/>
    <w:rsid w:val="00B91906"/>
    <w:rsid w:val="00BA2ED8"/>
    <w:rsid w:val="00BA6D79"/>
    <w:rsid w:val="00BB13B5"/>
    <w:rsid w:val="00BB6488"/>
    <w:rsid w:val="00BC56D8"/>
    <w:rsid w:val="00BC6265"/>
    <w:rsid w:val="00BC631B"/>
    <w:rsid w:val="00BD2AFA"/>
    <w:rsid w:val="00BE228B"/>
    <w:rsid w:val="00BE64C2"/>
    <w:rsid w:val="00C00C51"/>
    <w:rsid w:val="00C03FB7"/>
    <w:rsid w:val="00C10E1D"/>
    <w:rsid w:val="00C23898"/>
    <w:rsid w:val="00C41A2B"/>
    <w:rsid w:val="00C44E53"/>
    <w:rsid w:val="00C466D3"/>
    <w:rsid w:val="00C50072"/>
    <w:rsid w:val="00C74359"/>
    <w:rsid w:val="00C859A7"/>
    <w:rsid w:val="00C92E52"/>
    <w:rsid w:val="00CB5A0F"/>
    <w:rsid w:val="00CC476D"/>
    <w:rsid w:val="00CD58E7"/>
    <w:rsid w:val="00CF00D6"/>
    <w:rsid w:val="00CF426D"/>
    <w:rsid w:val="00CF7279"/>
    <w:rsid w:val="00D01C0F"/>
    <w:rsid w:val="00D039B5"/>
    <w:rsid w:val="00D172C2"/>
    <w:rsid w:val="00D22B41"/>
    <w:rsid w:val="00D2523B"/>
    <w:rsid w:val="00D313C9"/>
    <w:rsid w:val="00D31A67"/>
    <w:rsid w:val="00D3215A"/>
    <w:rsid w:val="00D331DE"/>
    <w:rsid w:val="00D424D0"/>
    <w:rsid w:val="00D63FCF"/>
    <w:rsid w:val="00D67406"/>
    <w:rsid w:val="00D71D4F"/>
    <w:rsid w:val="00D7416A"/>
    <w:rsid w:val="00D92BD3"/>
    <w:rsid w:val="00DD25E0"/>
    <w:rsid w:val="00DD3023"/>
    <w:rsid w:val="00DD5E95"/>
    <w:rsid w:val="00DE0A37"/>
    <w:rsid w:val="00DF0708"/>
    <w:rsid w:val="00E074BC"/>
    <w:rsid w:val="00E1101C"/>
    <w:rsid w:val="00E15381"/>
    <w:rsid w:val="00E157FE"/>
    <w:rsid w:val="00E30CFB"/>
    <w:rsid w:val="00E33920"/>
    <w:rsid w:val="00E37006"/>
    <w:rsid w:val="00E5468E"/>
    <w:rsid w:val="00E55370"/>
    <w:rsid w:val="00E65DF5"/>
    <w:rsid w:val="00E72AD1"/>
    <w:rsid w:val="00E751D7"/>
    <w:rsid w:val="00E771CC"/>
    <w:rsid w:val="00E86425"/>
    <w:rsid w:val="00E94CC4"/>
    <w:rsid w:val="00EC2E65"/>
    <w:rsid w:val="00EE324F"/>
    <w:rsid w:val="00EE58BF"/>
    <w:rsid w:val="00EE76B0"/>
    <w:rsid w:val="00EF3068"/>
    <w:rsid w:val="00EF4075"/>
    <w:rsid w:val="00EF5E2D"/>
    <w:rsid w:val="00F02485"/>
    <w:rsid w:val="00F15101"/>
    <w:rsid w:val="00F25D26"/>
    <w:rsid w:val="00F50879"/>
    <w:rsid w:val="00F61926"/>
    <w:rsid w:val="00F74225"/>
    <w:rsid w:val="00F8700D"/>
    <w:rsid w:val="00F921FE"/>
    <w:rsid w:val="00F9648B"/>
    <w:rsid w:val="00FA0D61"/>
    <w:rsid w:val="00FC3CAC"/>
    <w:rsid w:val="00FC75DE"/>
    <w:rsid w:val="00FD385D"/>
    <w:rsid w:val="00FD5B49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5C9D38"/>
  <w15:docId w15:val="{2F4FF281-40D3-455B-BA5F-B2C74FB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0"/>
    </w:pPr>
    <w:rPr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z-Basduformulaire">
    <w:name w:val="HTML Bottom of Form"/>
    <w:basedOn w:val="Normal"/>
    <w:next w:val="Normal"/>
    <w:hidden/>
    <w:rsid w:val="00D252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rsid w:val="00D252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D2DB6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1394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A3313D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A3313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ra.f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colas.guerin@onera.fr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yannick.amosse@oner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naud.lepage@onera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eraer\Downloads\GEN-F218-4(PropositionSt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608CEA72D044CAA508F180FEBCF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A85E3-3EB9-49CA-AEA9-AA63B085C5F7}"/>
      </w:docPartPr>
      <w:docPartBody>
        <w:p w:rsidR="009F4C5B" w:rsidRDefault="00263852">
          <w:pPr>
            <w:pStyle w:val="D7608CEA72D044CAA508F180FEBCF517"/>
          </w:pPr>
          <w:r w:rsidRPr="00090817">
            <w:rPr>
              <w:rStyle w:val="Textedelespacerserv"/>
              <w:rFonts w:ascii="Arial" w:hAnsi="Arial" w:cs="Arial"/>
              <w:b/>
            </w:rPr>
            <w:t>Votre DDS</w:t>
          </w:r>
        </w:p>
      </w:docPartBody>
    </w:docPart>
    <w:docPart>
      <w:docPartPr>
        <w:name w:val="A1498EC607C544689DA3B11F9C415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6927F-2775-41F0-B1E1-0F4A1E9450EC}"/>
      </w:docPartPr>
      <w:docPartBody>
        <w:p w:rsidR="009F4C5B" w:rsidRDefault="00263852">
          <w:pPr>
            <w:pStyle w:val="A1498EC607C544689DA3B11F9C4152ED"/>
          </w:pPr>
          <w:r w:rsidRPr="007E3CAE">
            <w:rPr>
              <w:rStyle w:val="Textedelespacerserv"/>
              <w:rFonts w:ascii="Arial" w:hAnsi="Arial" w:cs="Arial"/>
            </w:rPr>
            <w:t>A renseigner</w:t>
          </w:r>
        </w:p>
      </w:docPartBody>
    </w:docPart>
    <w:docPart>
      <w:docPartPr>
        <w:name w:val="7287DC07300E4E8E9B19661C5307E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7042C-196E-45CF-884D-9E0A54006B08}"/>
      </w:docPartPr>
      <w:docPartBody>
        <w:p w:rsidR="009F4C5B" w:rsidRDefault="00263852">
          <w:pPr>
            <w:pStyle w:val="7287DC07300E4E8E9B19661C5307E09F"/>
          </w:pPr>
          <w:r w:rsidRPr="007E3CAE">
            <w:rPr>
              <w:rStyle w:val="Textedelespacerserv"/>
              <w:rFonts w:ascii="Arial" w:hAnsi="Arial" w:cs="Arial"/>
            </w:rPr>
            <w:t>A renseigner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5B"/>
    <w:rsid w:val="00213092"/>
    <w:rsid w:val="00263852"/>
    <w:rsid w:val="00287C4D"/>
    <w:rsid w:val="002E23A7"/>
    <w:rsid w:val="003565FE"/>
    <w:rsid w:val="003D4562"/>
    <w:rsid w:val="00606530"/>
    <w:rsid w:val="007B3F29"/>
    <w:rsid w:val="007F1A0D"/>
    <w:rsid w:val="009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4562"/>
    <w:rPr>
      <w:color w:val="808080"/>
    </w:rPr>
  </w:style>
  <w:style w:type="paragraph" w:customStyle="1" w:styleId="D7608CEA72D044CAA508F180FEBCF517">
    <w:name w:val="D7608CEA72D044CAA508F180FEBCF517"/>
  </w:style>
  <w:style w:type="paragraph" w:customStyle="1" w:styleId="8940B7E060124D0CAAE02CC6797E1713">
    <w:name w:val="8940B7E060124D0CAAE02CC6797E1713"/>
  </w:style>
  <w:style w:type="paragraph" w:customStyle="1" w:styleId="D4C5006CD1E3410A8201FA727715C61E">
    <w:name w:val="D4C5006CD1E3410A8201FA727715C61E"/>
  </w:style>
  <w:style w:type="paragraph" w:customStyle="1" w:styleId="A1498EC607C544689DA3B11F9C4152ED">
    <w:name w:val="A1498EC607C544689DA3B11F9C4152ED"/>
  </w:style>
  <w:style w:type="paragraph" w:customStyle="1" w:styleId="7287DC07300E4E8E9B19661C5307E09F">
    <w:name w:val="7287DC07300E4E8E9B19661C5307E09F"/>
  </w:style>
  <w:style w:type="paragraph" w:customStyle="1" w:styleId="3557447070044635911420EACBDE991B">
    <w:name w:val="3557447070044635911420EACBDE991B"/>
    <w:rsid w:val="003D4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7F1ADBFA-4B28-45C5-A1EF-9E4AA303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GEN-F218-4(PropositionStage).dotx</Template>
  <TotalTime>3</TotalTime>
  <Pages>2</Pages>
  <Words>460</Words>
  <Characters>2977</Characters>
  <Application>Microsoft Office Word</Application>
  <DocSecurity>0</DocSecurity>
  <Lines>78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3384</CharactersWithSpaces>
  <SharedDoc>false</SharedDoc>
  <HLinks>
    <vt:vector size="6" baseType="variant"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http://www.onera.fr/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Geeraert Arnaud</dc:creator>
  <cp:lastModifiedBy>Elodie Esperanssa</cp:lastModifiedBy>
  <cp:revision>3</cp:revision>
  <cp:lastPrinted>1900-12-31T22:00:00Z</cp:lastPrinted>
  <dcterms:created xsi:type="dcterms:W3CDTF">2024-11-25T08:03:00Z</dcterms:created>
  <dcterms:modified xsi:type="dcterms:W3CDTF">2024-11-25T08:06:00Z</dcterms:modified>
</cp:coreProperties>
</file>